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79AB6" w14:textId="77777777" w:rsidR="007A631C" w:rsidRPr="007A631C" w:rsidRDefault="007A631C" w:rsidP="007A631C">
      <w:pPr>
        <w:spacing w:before="330" w:after="540" w:line="240" w:lineRule="auto"/>
        <w:outlineLvl w:val="0"/>
        <w:rPr>
          <w:rFonts w:ascii="Open Sans" w:eastAsia="Times New Roman" w:hAnsi="Open Sans" w:cs="Open Sans"/>
          <w:b/>
          <w:bCs/>
          <w:color w:val="333333"/>
          <w:kern w:val="36"/>
          <w:sz w:val="48"/>
          <w:szCs w:val="48"/>
          <w:lang w:eastAsia="en-GB"/>
          <w14:ligatures w14:val="none"/>
        </w:rPr>
      </w:pPr>
      <w:r w:rsidRPr="007A631C">
        <w:rPr>
          <w:rFonts w:ascii="Open Sans" w:eastAsia="Times New Roman" w:hAnsi="Open Sans" w:cs="Open Sans"/>
          <w:b/>
          <w:bCs/>
          <w:color w:val="333333"/>
          <w:kern w:val="36"/>
          <w:sz w:val="48"/>
          <w:szCs w:val="48"/>
          <w:lang w:eastAsia="en-GB"/>
          <w14:ligatures w14:val="none"/>
        </w:rPr>
        <w:t>About Us</w:t>
      </w:r>
    </w:p>
    <w:p w14:paraId="40670944" w14:textId="77777777" w:rsidR="007A631C" w:rsidRPr="007A631C" w:rsidRDefault="007A631C" w:rsidP="007A631C">
      <w:pPr>
        <w:spacing w:before="100" w:beforeAutospacing="1" w:after="312" w:line="240" w:lineRule="auto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</w:pPr>
      <w:r w:rsidRPr="007A631C">
        <w:rPr>
          <w:rFonts w:ascii="Open Sans" w:eastAsia="Times New Roman" w:hAnsi="Open Sans" w:cs="Open Sans"/>
          <w:b/>
          <w:bCs/>
          <w:color w:val="333333"/>
          <w:kern w:val="0"/>
          <w:sz w:val="24"/>
          <w:szCs w:val="24"/>
          <w:lang w:eastAsia="en-GB"/>
          <w14:ligatures w14:val="none"/>
        </w:rPr>
        <w:t>Company background Compliance, policy, documentation</w:t>
      </w:r>
    </w:p>
    <w:p w14:paraId="4BDB44AD" w14:textId="77777777" w:rsidR="007A631C" w:rsidRPr="007A631C" w:rsidRDefault="007A631C" w:rsidP="007A631C">
      <w:pPr>
        <w:spacing w:before="100" w:beforeAutospacing="1" w:after="312" w:line="240" w:lineRule="auto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</w:pPr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 xml:space="preserve">Radir Ltd was formed in 2004 from UK/ Ireland distribution of Raytek temperature measurement thermometers. Providing customer support with engineers with experience dating back to 1990’s Managing Director Peter Clarke saw Raytek acquire Ircon Infra-red pyrometers soon after Raytek was acquired by Fluke Part of Danaher, who in turn expanded to become the </w:t>
      </w:r>
      <w:proofErr w:type="spellStart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>Fortive</w:t>
      </w:r>
      <w:proofErr w:type="spellEnd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 xml:space="preserve"> Group. Fluke retained Raytek and Ircon brands, as part of Fluke Process instrumentation and to strengthen further the Thermometry (</w:t>
      </w:r>
      <w:proofErr w:type="gramStart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>and also</w:t>
      </w:r>
      <w:proofErr w:type="gramEnd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>) acoustic imaging business added Datapaq specialist oven temperature profiling data logging systems.</w:t>
      </w:r>
    </w:p>
    <w:p w14:paraId="35E68BEC" w14:textId="77777777" w:rsidR="007A631C" w:rsidRPr="007A631C" w:rsidRDefault="007A631C" w:rsidP="007A631C">
      <w:pPr>
        <w:spacing w:before="100" w:beforeAutospacing="1" w:after="312" w:line="240" w:lineRule="auto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</w:pPr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>Radir have the Raytek quality manual available for inspection, with all aspects of Fluke Process Instruments covered under ISO 9001 (</w:t>
      </w:r>
      <w:proofErr w:type="spellStart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>Dekra</w:t>
      </w:r>
      <w:proofErr w:type="spellEnd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 xml:space="preserve">) and where appropriate Norwich, Cambridge, Milon Keynes, Berlin and any related </w:t>
      </w:r>
      <w:proofErr w:type="spellStart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>Fortive</w:t>
      </w:r>
      <w:proofErr w:type="spellEnd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 xml:space="preserve"> operation.</w:t>
      </w:r>
    </w:p>
    <w:p w14:paraId="6892A5DD" w14:textId="77777777" w:rsidR="007A631C" w:rsidRPr="007A631C" w:rsidRDefault="007A631C" w:rsidP="007A631C">
      <w:pPr>
        <w:spacing w:before="100" w:beforeAutospacing="1" w:after="312" w:line="240" w:lineRule="auto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</w:pPr>
      <w:proofErr w:type="spellStart"/>
      <w:r w:rsidRPr="007A631C">
        <w:rPr>
          <w:rFonts w:ascii="Open Sans" w:eastAsia="Times New Roman" w:hAnsi="Open Sans" w:cs="Open Sans"/>
          <w:b/>
          <w:bCs/>
          <w:color w:val="333333"/>
          <w:kern w:val="0"/>
          <w:sz w:val="24"/>
          <w:szCs w:val="24"/>
          <w:lang w:eastAsia="en-GB"/>
          <w14:ligatures w14:val="none"/>
        </w:rPr>
        <w:t>Heath</w:t>
      </w:r>
      <w:proofErr w:type="spellEnd"/>
      <w:r w:rsidRPr="007A631C">
        <w:rPr>
          <w:rFonts w:ascii="Open Sans" w:eastAsia="Times New Roman" w:hAnsi="Open Sans" w:cs="Open Sans"/>
          <w:b/>
          <w:bCs/>
          <w:color w:val="333333"/>
          <w:kern w:val="0"/>
          <w:sz w:val="24"/>
          <w:szCs w:val="24"/>
          <w:lang w:eastAsia="en-GB"/>
          <w14:ligatures w14:val="none"/>
        </w:rPr>
        <w:t xml:space="preserve"> and Safety</w:t>
      </w:r>
    </w:p>
    <w:p w14:paraId="5CF1F3EA" w14:textId="77777777" w:rsidR="007A631C" w:rsidRPr="007A631C" w:rsidRDefault="007A631C" w:rsidP="007A631C">
      <w:pPr>
        <w:spacing w:before="100" w:beforeAutospacing="1" w:after="312" w:line="240" w:lineRule="auto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</w:pPr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 xml:space="preserve">All Fluke FPI processes operate with a focus to optimise Health and safely of the public, staff, </w:t>
      </w:r>
      <w:proofErr w:type="gramStart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>customers</w:t>
      </w:r>
      <w:proofErr w:type="gramEnd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 xml:space="preserve"> and suppliers. Radir are happy to supply further details and to complete questionnaires as needed.</w:t>
      </w:r>
    </w:p>
    <w:p w14:paraId="49272FAC" w14:textId="77777777" w:rsidR="007A631C" w:rsidRPr="007A631C" w:rsidRDefault="007A631C" w:rsidP="007A631C">
      <w:pPr>
        <w:spacing w:before="100" w:beforeAutospacing="1" w:after="312" w:line="240" w:lineRule="auto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</w:pPr>
      <w:r w:rsidRPr="007A631C">
        <w:rPr>
          <w:rFonts w:ascii="Open Sans" w:eastAsia="Times New Roman" w:hAnsi="Open Sans" w:cs="Open Sans"/>
          <w:b/>
          <w:bCs/>
          <w:color w:val="333333"/>
          <w:kern w:val="0"/>
          <w:sz w:val="24"/>
          <w:szCs w:val="24"/>
          <w:lang w:eastAsia="en-GB"/>
          <w14:ligatures w14:val="none"/>
        </w:rPr>
        <w:t>Sustainability and Environmental Policy</w:t>
      </w:r>
    </w:p>
    <w:p w14:paraId="7F5CC740" w14:textId="77777777" w:rsidR="007A631C" w:rsidRPr="007A631C" w:rsidRDefault="007A631C" w:rsidP="007A631C">
      <w:pPr>
        <w:spacing w:before="100" w:beforeAutospacing="1" w:after="312" w:line="240" w:lineRule="auto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</w:pPr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>A key policy to genuinely engorge environmental awareness and policy.</w:t>
      </w:r>
    </w:p>
    <w:p w14:paraId="2554E66D" w14:textId="77777777" w:rsidR="007A631C" w:rsidRPr="007A631C" w:rsidRDefault="007A631C" w:rsidP="007A631C">
      <w:pPr>
        <w:spacing w:before="100" w:beforeAutospacing="1" w:after="312" w:line="240" w:lineRule="auto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</w:pPr>
      <w:r w:rsidRPr="007A631C">
        <w:rPr>
          <w:rFonts w:ascii="Open Sans" w:eastAsia="Times New Roman" w:hAnsi="Open Sans" w:cs="Open Sans"/>
          <w:b/>
          <w:bCs/>
          <w:color w:val="333333"/>
          <w:kern w:val="0"/>
          <w:sz w:val="24"/>
          <w:szCs w:val="24"/>
          <w:lang w:eastAsia="en-GB"/>
          <w14:ligatures w14:val="none"/>
        </w:rPr>
        <w:t>Anti Bribery and Anti-corruption</w:t>
      </w:r>
    </w:p>
    <w:p w14:paraId="4518A6F5" w14:textId="77777777" w:rsidR="007A631C" w:rsidRPr="007A631C" w:rsidRDefault="007A631C" w:rsidP="007A631C">
      <w:pPr>
        <w:spacing w:before="100" w:beforeAutospacing="1" w:after="312" w:line="240" w:lineRule="auto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</w:pPr>
      <w:proofErr w:type="spellStart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>Fortive</w:t>
      </w:r>
      <w:proofErr w:type="spellEnd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 xml:space="preserve"> (including FPI) are very committed to </w:t>
      </w:r>
      <w:proofErr w:type="gramStart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>this</w:t>
      </w:r>
      <w:proofErr w:type="gramEnd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 xml:space="preserve"> and we undergo regular training (Presentation material available)</w:t>
      </w:r>
    </w:p>
    <w:p w14:paraId="5DC9EA28" w14:textId="77777777" w:rsidR="007A631C" w:rsidRPr="007A631C" w:rsidRDefault="007A631C" w:rsidP="007A631C">
      <w:pPr>
        <w:spacing w:before="100" w:beforeAutospacing="1" w:after="312" w:line="240" w:lineRule="auto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</w:pPr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 xml:space="preserve">Slavery issues, </w:t>
      </w:r>
      <w:proofErr w:type="gramStart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>equality</w:t>
      </w:r>
      <w:proofErr w:type="gramEnd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 xml:space="preserve"> and inclusivity. Further documentation is </w:t>
      </w:r>
      <w:proofErr w:type="gramStart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>underway</w:t>
      </w:r>
      <w:proofErr w:type="gramEnd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 xml:space="preserve"> and all questions are welcome</w:t>
      </w:r>
    </w:p>
    <w:p w14:paraId="2628E29D" w14:textId="77777777" w:rsidR="007A631C" w:rsidRPr="007A631C" w:rsidRDefault="007A631C" w:rsidP="007A631C">
      <w:pPr>
        <w:spacing w:before="100" w:beforeAutospacing="1" w:after="312" w:line="240" w:lineRule="auto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</w:pPr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>We are committed to obeying all </w:t>
      </w:r>
      <w:r w:rsidRPr="007A631C">
        <w:rPr>
          <w:rFonts w:ascii="Open Sans" w:eastAsia="Times New Roman" w:hAnsi="Open Sans" w:cs="Open Sans"/>
          <w:b/>
          <w:bCs/>
          <w:color w:val="333333"/>
          <w:kern w:val="0"/>
          <w:sz w:val="24"/>
          <w:szCs w:val="24"/>
          <w:lang w:eastAsia="en-GB"/>
          <w14:ligatures w14:val="none"/>
        </w:rPr>
        <w:t>anti-corruption</w:t>
      </w:r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 xml:space="preserve"> and anti-bribery laws in all countries where we operate. Read more about integrity and compliance at </w:t>
      </w:r>
      <w:proofErr w:type="spellStart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>Fortive</w:t>
      </w:r>
      <w:proofErr w:type="spellEnd"/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t>.</w:t>
      </w:r>
      <w:r w:rsidRPr="007A631C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en-GB"/>
          <w14:ligatures w14:val="none"/>
        </w:rPr>
        <w:br/>
        <w:t>www.fortive.com/sustainability</w:t>
      </w:r>
    </w:p>
    <w:sectPr w:rsidR="007A631C" w:rsidRPr="007A63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31C"/>
    <w:rsid w:val="007A631C"/>
    <w:rsid w:val="00DC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79F33"/>
  <w15:chartTrackingRefBased/>
  <w15:docId w15:val="{DD268766-547D-41FC-AC7A-C44DB4DE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19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6169">
              <w:marLeft w:val="29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121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8534">
              <w:marLeft w:val="29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53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Cerff</dc:creator>
  <cp:keywords/>
  <dc:description/>
  <cp:lastModifiedBy>Tony Cerff</cp:lastModifiedBy>
  <cp:revision>1</cp:revision>
  <dcterms:created xsi:type="dcterms:W3CDTF">2023-09-21T14:38:00Z</dcterms:created>
  <dcterms:modified xsi:type="dcterms:W3CDTF">2023-09-21T14:40:00Z</dcterms:modified>
</cp:coreProperties>
</file>